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E795D" w:rsidRDefault="00CE795D" w:rsidP="00CE795D">
      <w:pPr>
        <w:jc w:val="center"/>
        <w:rPr>
          <w:sz w:val="32"/>
          <w:szCs w:val="32"/>
        </w:rPr>
      </w:pPr>
      <w:r w:rsidRPr="00CE795D">
        <w:rPr>
          <w:sz w:val="32"/>
          <w:szCs w:val="32"/>
        </w:rPr>
        <w:t xml:space="preserve">Conseil d’administration </w:t>
      </w:r>
    </w:p>
    <w:p w:rsidR="00CE795D" w:rsidRPr="00CE795D" w:rsidRDefault="00CE795D" w:rsidP="00CE795D">
      <w:pPr>
        <w:jc w:val="center"/>
        <w:rPr>
          <w:sz w:val="32"/>
          <w:szCs w:val="32"/>
        </w:rPr>
      </w:pPr>
      <w:r w:rsidRPr="00CE795D">
        <w:rPr>
          <w:sz w:val="32"/>
          <w:szCs w:val="32"/>
        </w:rPr>
        <w:t>Union Régionale Poitou-Charentes</w:t>
      </w:r>
    </w:p>
    <w:p w:rsidR="00CE795D" w:rsidRDefault="00CE795D" w:rsidP="00CE795D">
      <w:pPr>
        <w:jc w:val="center"/>
      </w:pPr>
      <w:r>
        <w:t>28 Octobre 2024 à 10h</w:t>
      </w:r>
    </w:p>
    <w:p w:rsidR="00CE795D" w:rsidRDefault="00CE795D" w:rsidP="00CE795D">
      <w:pPr>
        <w:jc w:val="center"/>
      </w:pPr>
      <w:r>
        <w:t xml:space="preserve">Par </w:t>
      </w:r>
      <w:proofErr w:type="spellStart"/>
      <w:r>
        <w:t>visio</w:t>
      </w:r>
      <w:proofErr w:type="spellEnd"/>
      <w:r>
        <w:t xml:space="preserve"> conférence</w:t>
      </w:r>
    </w:p>
    <w:p w:rsidR="00CE795D" w:rsidRDefault="00CE795D" w:rsidP="00CE795D">
      <w:pPr>
        <w:jc w:val="both"/>
      </w:pPr>
    </w:p>
    <w:p w:rsidR="00CE795D" w:rsidRDefault="00CE795D" w:rsidP="00CE795D">
      <w:pPr>
        <w:jc w:val="both"/>
      </w:pPr>
      <w:r>
        <w:t xml:space="preserve">Présents : Danielle </w:t>
      </w:r>
      <w:proofErr w:type="spellStart"/>
      <w:r>
        <w:t>Fourchaud</w:t>
      </w:r>
      <w:proofErr w:type="spellEnd"/>
      <w:r>
        <w:t xml:space="preserve">, Dominique </w:t>
      </w:r>
      <w:proofErr w:type="spellStart"/>
      <w:r>
        <w:t>Retailleau</w:t>
      </w:r>
      <w:proofErr w:type="spellEnd"/>
      <w:r>
        <w:t xml:space="preserve">, Didier Coupeau, Claude Sicard, Alain </w:t>
      </w:r>
      <w:proofErr w:type="spellStart"/>
      <w:r>
        <w:t>Chartier</w:t>
      </w:r>
      <w:proofErr w:type="gramStart"/>
      <w:r>
        <w:t>,Dominique</w:t>
      </w:r>
      <w:proofErr w:type="spellEnd"/>
      <w:proofErr w:type="gramEnd"/>
      <w:r>
        <w:t xml:space="preserve"> Girod, Didier Von </w:t>
      </w:r>
      <w:proofErr w:type="spellStart"/>
      <w:r>
        <w:t>Tillmann</w:t>
      </w:r>
      <w:proofErr w:type="spellEnd"/>
      <w:r>
        <w:t>, Philippe Maire.</w:t>
      </w:r>
    </w:p>
    <w:p w:rsidR="00CE795D" w:rsidRDefault="00CE795D" w:rsidP="00CE795D">
      <w:pPr>
        <w:jc w:val="both"/>
      </w:pPr>
      <w:r>
        <w:t xml:space="preserve">Absent </w:t>
      </w:r>
      <w:proofErr w:type="gramStart"/>
      <w:r>
        <w:t>:Dominique</w:t>
      </w:r>
      <w:proofErr w:type="gramEnd"/>
      <w:r>
        <w:t xml:space="preserve"> </w:t>
      </w:r>
      <w:proofErr w:type="spellStart"/>
      <w:r>
        <w:t>Lusseau</w:t>
      </w:r>
      <w:proofErr w:type="spellEnd"/>
      <w:r w:rsidR="00D56CC4">
        <w:t>.</w:t>
      </w:r>
    </w:p>
    <w:p w:rsidR="00CE795D" w:rsidRDefault="00CE795D" w:rsidP="00CE795D">
      <w:pPr>
        <w:jc w:val="both"/>
      </w:pPr>
      <w:r>
        <w:t xml:space="preserve">Pouvoir : Lionel </w:t>
      </w:r>
      <w:proofErr w:type="spellStart"/>
      <w:r>
        <w:t>Mourgues</w:t>
      </w:r>
      <w:proofErr w:type="spellEnd"/>
      <w:r>
        <w:t xml:space="preserve"> à Philippe Maire.</w:t>
      </w:r>
    </w:p>
    <w:p w:rsidR="002D1185" w:rsidRDefault="002D1185" w:rsidP="00CE795D">
      <w:pPr>
        <w:jc w:val="both"/>
      </w:pPr>
    </w:p>
    <w:p w:rsidR="00CE795D" w:rsidRDefault="00CE795D" w:rsidP="00CE795D">
      <w:pPr>
        <w:jc w:val="both"/>
      </w:pPr>
      <w:r>
        <w:t>1-</w:t>
      </w:r>
      <w:r w:rsidRPr="00CE795D">
        <w:rPr>
          <w:u w:val="single"/>
        </w:rPr>
        <w:t>Renouvellement du bureau</w:t>
      </w:r>
    </w:p>
    <w:p w:rsidR="00CE795D" w:rsidRDefault="00D56CC4" w:rsidP="00CE795D">
      <w:pPr>
        <w:jc w:val="both"/>
      </w:pPr>
      <w:r>
        <w:t xml:space="preserve"> En tant que Président sortant</w:t>
      </w:r>
      <w:r w:rsidR="00CE795D">
        <w:t xml:space="preserve"> Didier Coupeau</w:t>
      </w:r>
      <w:r>
        <w:t>,</w:t>
      </w:r>
      <w:r w:rsidR="002D1185">
        <w:t xml:space="preserve"> remercie tout les membres et il est procédé</w:t>
      </w:r>
      <w:r w:rsidR="00CE795D">
        <w:t xml:space="preserve"> à l’élection des membres du nouveau bureau</w:t>
      </w:r>
      <w:r w:rsidR="002D1185">
        <w:t>.</w:t>
      </w:r>
    </w:p>
    <w:p w:rsidR="002D1185" w:rsidRDefault="00CE795D" w:rsidP="00CE795D">
      <w:pPr>
        <w:jc w:val="both"/>
      </w:pPr>
      <w:r>
        <w:t>Pour la Présidence de l’Union Régionale</w:t>
      </w:r>
      <w:r w:rsidR="00D56CC4">
        <w:t>,</w:t>
      </w:r>
      <w:r>
        <w:t xml:space="preserve"> Didie</w:t>
      </w:r>
      <w:r w:rsidR="002D1185">
        <w:t>r</w:t>
      </w:r>
      <w:r>
        <w:t xml:space="preserve"> Coupeau accepte de</w:t>
      </w:r>
      <w:r w:rsidR="002D1185">
        <w:t xml:space="preserve"> poser sa candidature. Après le vote</w:t>
      </w:r>
      <w:r w:rsidR="00D56CC4">
        <w:t>,</w:t>
      </w:r>
      <w:r w:rsidR="002D1185">
        <w:t xml:space="preserve"> Didier Coupeau est </w:t>
      </w:r>
      <w:r w:rsidR="00D56CC4">
        <w:t>élu</w:t>
      </w:r>
      <w:r w:rsidR="002D1185">
        <w:t xml:space="preserve"> à l’unanimité.</w:t>
      </w:r>
    </w:p>
    <w:p w:rsidR="002D1185" w:rsidRDefault="002D1185" w:rsidP="00CE795D">
      <w:pPr>
        <w:jc w:val="both"/>
      </w:pPr>
      <w:r>
        <w:t xml:space="preserve">Pour la Vice–présidence Dominique </w:t>
      </w:r>
      <w:proofErr w:type="spellStart"/>
      <w:r>
        <w:t>Retailleau</w:t>
      </w:r>
      <w:proofErr w:type="spellEnd"/>
      <w:r>
        <w:t xml:space="preserve"> accepte d’assurer cette mission notamment pour représenter</w:t>
      </w:r>
      <w:r w:rsidR="00D56CC4">
        <w:t xml:space="preserve"> si</w:t>
      </w:r>
      <w:r w:rsidR="00CB43BD">
        <w:t xml:space="preserve"> </w:t>
      </w:r>
      <w:r w:rsidR="00D56CC4">
        <w:t>besoin</w:t>
      </w:r>
      <w:r>
        <w:t xml:space="preserve"> l’</w:t>
      </w:r>
      <w:r w:rsidR="00CB43BD">
        <w:t>UR dans s</w:t>
      </w:r>
      <w:r>
        <w:t>a partie sud</w:t>
      </w:r>
      <w:r w:rsidR="00CB43BD">
        <w:t>,</w:t>
      </w:r>
      <w:r>
        <w:t xml:space="preserve"> en remplacement du Président, il est élu à l’unanimité.</w:t>
      </w:r>
    </w:p>
    <w:p w:rsidR="002D1185" w:rsidRDefault="00CB43BD" w:rsidP="00CE795D">
      <w:pPr>
        <w:jc w:val="both"/>
      </w:pPr>
      <w:r>
        <w:t>Pour le secrétariat,</w:t>
      </w:r>
      <w:r w:rsidR="002D1185">
        <w:t xml:space="preserve"> Philippe Maire veut bien continuer à assurer cette mission, il est élu à l’unanimité.</w:t>
      </w:r>
    </w:p>
    <w:p w:rsidR="002D1185" w:rsidRDefault="002D1185" w:rsidP="00CE795D">
      <w:pPr>
        <w:jc w:val="both"/>
      </w:pPr>
      <w:r>
        <w:t>Pour assurer la mission de Trésorière</w:t>
      </w:r>
      <w:r w:rsidR="00CB43BD">
        <w:t>,</w:t>
      </w:r>
      <w:r>
        <w:t xml:space="preserve"> Danielle </w:t>
      </w:r>
      <w:proofErr w:type="spellStart"/>
      <w:r>
        <w:t>Fourchaud</w:t>
      </w:r>
      <w:proofErr w:type="spellEnd"/>
      <w:r>
        <w:t xml:space="preserve"> souhaite poursuivre sa mission, elle est élue à l’unanimité.</w:t>
      </w:r>
    </w:p>
    <w:p w:rsidR="002D1185" w:rsidRDefault="002D1185" w:rsidP="00CE795D">
      <w:pPr>
        <w:jc w:val="both"/>
      </w:pPr>
      <w:r>
        <w:t>Le bureau est ainsi constitué.</w:t>
      </w:r>
    </w:p>
    <w:p w:rsidR="002D1185" w:rsidRDefault="002D1185" w:rsidP="00CE795D">
      <w:pPr>
        <w:jc w:val="both"/>
        <w:rPr>
          <w:u w:val="single"/>
        </w:rPr>
      </w:pPr>
      <w:r>
        <w:t xml:space="preserve">2- </w:t>
      </w:r>
      <w:r w:rsidRPr="002D1185">
        <w:rPr>
          <w:u w:val="single"/>
        </w:rPr>
        <w:t>Convocation d’une seconde Assemblée Générale extraordinaire</w:t>
      </w:r>
    </w:p>
    <w:p w:rsidR="002D1185" w:rsidRDefault="002D1185" w:rsidP="00CE795D">
      <w:pPr>
        <w:jc w:val="both"/>
      </w:pPr>
      <w:r w:rsidRPr="00861DB5">
        <w:t>Suite à l’absence de quorum lors de l’AGE du 19 octobre</w:t>
      </w:r>
      <w:r w:rsidR="00861DB5">
        <w:t xml:space="preserve">, il </w:t>
      </w:r>
      <w:r w:rsidR="00CB43BD">
        <w:t xml:space="preserve"> est</w:t>
      </w:r>
      <w:r w:rsidR="00861DB5">
        <w:t xml:space="preserve"> nécessaire de procéder à une seconde réunion pour valider définitivement les nouveaux statuts présenté</w:t>
      </w:r>
      <w:r w:rsidR="00CB43BD">
        <w:t>s</w:t>
      </w:r>
      <w:r w:rsidR="00861DB5">
        <w:t xml:space="preserve"> lors de cette précédente réunion.</w:t>
      </w:r>
    </w:p>
    <w:p w:rsidR="00861DB5" w:rsidRDefault="00861DB5" w:rsidP="00861DB5">
      <w:pPr>
        <w:jc w:val="both"/>
      </w:pPr>
      <w:r>
        <w:t xml:space="preserve">Après un échange, il est proposé de fixer la date du </w:t>
      </w:r>
      <w:r w:rsidRPr="00BA54EA">
        <w:rPr>
          <w:b/>
        </w:rPr>
        <w:t>vendredi 22 Novembre de 18 à 19h</w:t>
      </w:r>
      <w:r>
        <w:t xml:space="preserve"> par </w:t>
      </w:r>
      <w:proofErr w:type="spellStart"/>
      <w:r>
        <w:t>visio</w:t>
      </w:r>
      <w:proofErr w:type="spellEnd"/>
      <w:r>
        <w:t xml:space="preserve"> conférence</w:t>
      </w:r>
      <w:r w:rsidR="00BA54EA">
        <w:t>, pour recollement des votes et validation des résultats.</w:t>
      </w:r>
    </w:p>
    <w:p w:rsidR="00BA54EA" w:rsidRDefault="00861DB5" w:rsidP="00861DB5">
      <w:pPr>
        <w:jc w:val="both"/>
      </w:pPr>
      <w:r>
        <w:t>Le scrutin sera organisé par un vote par correspondance dont les modalités figureront sur la convocation</w:t>
      </w:r>
      <w:r w:rsidR="00BA54EA">
        <w:t xml:space="preserve"> et</w:t>
      </w:r>
      <w:r>
        <w:t xml:space="preserve"> sur la base de la liste électorale établie lors de l’édition </w:t>
      </w:r>
      <w:r w:rsidR="00CB43BD">
        <w:t xml:space="preserve">du 19 octobre 2024, à partir </w:t>
      </w:r>
      <w:r w:rsidR="00BA54EA">
        <w:t>des adhésions 2023-24</w:t>
      </w:r>
      <w:r>
        <w:t>.</w:t>
      </w:r>
      <w:r w:rsidR="00BA54EA">
        <w:t xml:space="preserve"> </w:t>
      </w:r>
    </w:p>
    <w:p w:rsidR="00CB43BD" w:rsidRDefault="00861DB5" w:rsidP="00861DB5">
      <w:pPr>
        <w:jc w:val="both"/>
      </w:pPr>
      <w:r>
        <w:lastRenderedPageBreak/>
        <w:t>Il est également proposé d’ouvrir le scrutin à compter</w:t>
      </w:r>
      <w:r w:rsidR="00BA54EA">
        <w:t xml:space="preserve"> de l’envoi</w:t>
      </w:r>
      <w:r>
        <w:t xml:space="preserve"> de la convocation.</w:t>
      </w:r>
      <w:r w:rsidR="00BA54EA">
        <w:t xml:space="preserve"> Il est précisé que le scrutin sera clos le 21 novembre à Minuit</w:t>
      </w:r>
      <w:r w:rsidR="00CB43BD">
        <w:t xml:space="preserve">. </w:t>
      </w:r>
    </w:p>
    <w:p w:rsidR="00BA54EA" w:rsidRDefault="00BA54EA" w:rsidP="00861DB5">
      <w:pPr>
        <w:jc w:val="both"/>
      </w:pPr>
      <w:r>
        <w:t>En outre, le Président appelle tous les présidents de clubs à relayer l’information auprès des adhérents 2023-24</w:t>
      </w:r>
      <w:r w:rsidR="00CB43BD">
        <w:t>,</w:t>
      </w:r>
      <w:r w:rsidR="0081769A">
        <w:t xml:space="preserve"> </w:t>
      </w:r>
      <w:r>
        <w:t xml:space="preserve">pour qu’un maximum de participation soit </w:t>
      </w:r>
      <w:r w:rsidR="00927A69">
        <w:t>enregistré</w:t>
      </w:r>
      <w:r>
        <w:t>.</w:t>
      </w:r>
    </w:p>
    <w:p w:rsidR="0081769A" w:rsidRDefault="0081769A" w:rsidP="00861DB5">
      <w:pPr>
        <w:jc w:val="both"/>
      </w:pPr>
      <w:r>
        <w:t>Ces modalités sont validé</w:t>
      </w:r>
      <w:r w:rsidR="00CB43BD">
        <w:t>e</w:t>
      </w:r>
      <w:r>
        <w:t>s.</w:t>
      </w:r>
    </w:p>
    <w:p w:rsidR="0081769A" w:rsidRPr="0081769A" w:rsidRDefault="0081769A" w:rsidP="00861DB5">
      <w:pPr>
        <w:jc w:val="both"/>
        <w:rPr>
          <w:u w:val="single"/>
        </w:rPr>
      </w:pPr>
      <w:r w:rsidRPr="0081769A">
        <w:rPr>
          <w:u w:val="single"/>
        </w:rPr>
        <w:t>3-Installations des Commissaires</w:t>
      </w:r>
    </w:p>
    <w:p w:rsidR="0081769A" w:rsidRDefault="0081769A" w:rsidP="00861DB5">
      <w:pPr>
        <w:jc w:val="both"/>
      </w:pPr>
      <w:r>
        <w:t>Les commissaires désignés lors de l’AG ordinaire peuvent afficher les dates des épreuves et commencer à proposer leurs juges au Président et au Responsable des Compétitions.</w:t>
      </w:r>
    </w:p>
    <w:p w:rsidR="0081769A" w:rsidRDefault="0081769A" w:rsidP="00861DB5">
      <w:pPr>
        <w:jc w:val="both"/>
      </w:pPr>
      <w:r>
        <w:t>Sur la base d’une évaluation rapide des auteurs susceptibles de proposer des livres en compétition régionale, le concours sera inscrit dans la liste des compétitions régionales et en l’occurrence se déroulera le 22 mars, le même jour que le concours séries d’</w:t>
      </w:r>
      <w:r w:rsidR="00CB43BD">
        <w:t>auteurs.</w:t>
      </w:r>
    </w:p>
    <w:p w:rsidR="0081769A" w:rsidRDefault="0081769A" w:rsidP="00861DB5">
      <w:pPr>
        <w:jc w:val="both"/>
        <w:rPr>
          <w:u w:val="single"/>
        </w:rPr>
      </w:pPr>
      <w:r w:rsidRPr="007E1AA5">
        <w:rPr>
          <w:u w:val="single"/>
        </w:rPr>
        <w:t>4-Le Challenge région</w:t>
      </w:r>
      <w:r w:rsidR="007E1AA5" w:rsidRPr="007E1AA5">
        <w:rPr>
          <w:u w:val="single"/>
        </w:rPr>
        <w:t>a</w:t>
      </w:r>
      <w:r w:rsidRPr="007E1AA5">
        <w:rPr>
          <w:u w:val="single"/>
        </w:rPr>
        <w:t>le</w:t>
      </w:r>
    </w:p>
    <w:p w:rsidR="007E1AA5" w:rsidRDefault="00CB43BD" w:rsidP="00861DB5">
      <w:pPr>
        <w:jc w:val="both"/>
      </w:pPr>
      <w:r>
        <w:t>A</w:t>
      </w:r>
      <w:r w:rsidR="007E1AA5" w:rsidRPr="007E1AA5">
        <w:t>près avoir recueillis des thèmes lors de l’</w:t>
      </w:r>
      <w:r w:rsidR="007E1AA5">
        <w:t xml:space="preserve">AG, </w:t>
      </w:r>
      <w:r w:rsidR="007E1AA5" w:rsidRPr="007E1AA5">
        <w:t xml:space="preserve">Danielle </w:t>
      </w:r>
      <w:proofErr w:type="spellStart"/>
      <w:r w:rsidR="007E1AA5" w:rsidRPr="007E1AA5">
        <w:t>Fourchaud</w:t>
      </w:r>
      <w:proofErr w:type="spellEnd"/>
      <w:r w:rsidR="007E1AA5" w:rsidRPr="007E1AA5">
        <w:t xml:space="preserve"> responsable de l’épreuve</w:t>
      </w:r>
      <w:r w:rsidR="007E1AA5">
        <w:t xml:space="preserve"> a soumis </w:t>
      </w:r>
      <w:r>
        <w:t xml:space="preserve">une liste reclassée </w:t>
      </w:r>
      <w:r w:rsidR="007E1AA5">
        <w:t xml:space="preserve">à Didier et Philippe, lors d’une </w:t>
      </w:r>
      <w:proofErr w:type="spellStart"/>
      <w:r w:rsidR="007E1AA5">
        <w:t>visio</w:t>
      </w:r>
      <w:proofErr w:type="spellEnd"/>
      <w:r w:rsidR="007E1AA5">
        <w:t xml:space="preserve"> vendredi dernier. De cette liste on</w:t>
      </w:r>
      <w:r>
        <w:t>t</w:t>
      </w:r>
      <w:r w:rsidR="007E1AA5">
        <w:t xml:space="preserve"> été éliminé les thèmes récemment utilisés ou trop complexe pour un jugement</w:t>
      </w:r>
      <w:r>
        <w:t xml:space="preserve"> ou même pouvant </w:t>
      </w:r>
      <w:proofErr w:type="spellStart"/>
      <w:r>
        <w:t>etre</w:t>
      </w:r>
      <w:proofErr w:type="spellEnd"/>
      <w:r>
        <w:t xml:space="preserve"> en doublon avec le </w:t>
      </w:r>
      <w:proofErr w:type="spellStart"/>
      <w:r>
        <w:t>superchallenge</w:t>
      </w:r>
      <w:proofErr w:type="spellEnd"/>
      <w:r w:rsidR="007E1AA5">
        <w:t>.</w:t>
      </w:r>
    </w:p>
    <w:p w:rsidR="007E1AA5" w:rsidRDefault="008C73FE" w:rsidP="00861DB5">
      <w:pPr>
        <w:jc w:val="both"/>
      </w:pPr>
      <w:r>
        <w:t>La</w:t>
      </w:r>
      <w:r w:rsidR="007E1AA5">
        <w:t xml:space="preserve"> liste de dix pr</w:t>
      </w:r>
      <w:r w:rsidR="00D56CC4">
        <w:t>o</w:t>
      </w:r>
      <w:r w:rsidR="007E1AA5">
        <w:t>positions</w:t>
      </w:r>
      <w:r>
        <w:t>, pour en retenir 5,</w:t>
      </w:r>
      <w:r w:rsidR="007E1AA5">
        <w:t xml:space="preserve"> sera </w:t>
      </w:r>
      <w:r w:rsidR="00CB43BD">
        <w:t>soumise</w:t>
      </w:r>
      <w:r w:rsidR="007E1AA5">
        <w:t xml:space="preserve"> aux membres du CA </w:t>
      </w:r>
      <w:r>
        <w:t xml:space="preserve"> pour vote </w:t>
      </w:r>
      <w:r w:rsidR="007E1AA5">
        <w:t xml:space="preserve">par </w:t>
      </w:r>
      <w:proofErr w:type="spellStart"/>
      <w:r w:rsidR="007E1AA5">
        <w:t>Doodle</w:t>
      </w:r>
      <w:proofErr w:type="spellEnd"/>
      <w:r w:rsidR="007E1AA5">
        <w:t xml:space="preserve"> dans les prochains afin que les thèmes puissent être rapidement connus de tous</w:t>
      </w:r>
      <w:r w:rsidR="00D56CC4">
        <w:t>. En outre il est sou</w:t>
      </w:r>
      <w:r>
        <w:t>haité que</w:t>
      </w:r>
      <w:r w:rsidR="00D56CC4">
        <w:t xml:space="preserve"> chaque défi se clôture chaque fin de mois à compter du mois de Janvier, pour une annonce des résultats avant le 15 du mois suivant.</w:t>
      </w:r>
    </w:p>
    <w:p w:rsidR="00D56CC4" w:rsidRDefault="00D56CC4" w:rsidP="00861DB5">
      <w:pPr>
        <w:jc w:val="both"/>
      </w:pPr>
      <w:r>
        <w:t>Un message de Danielle annoncera la liste avec les commentaires sur les thèmes qui auraie</w:t>
      </w:r>
      <w:r w:rsidR="008C73FE">
        <w:t>nt besoin</w:t>
      </w:r>
      <w:r>
        <w:t xml:space="preserve"> de consignes</w:t>
      </w:r>
      <w:r w:rsidR="008C73FE">
        <w:t xml:space="preserve"> plus explicite</w:t>
      </w:r>
      <w:r>
        <w:t>s que le libellé même.</w:t>
      </w:r>
    </w:p>
    <w:p w:rsidR="00D56CC4" w:rsidRDefault="00D56CC4" w:rsidP="00861DB5">
      <w:pPr>
        <w:jc w:val="both"/>
      </w:pPr>
      <w:r>
        <w:t>De plus, le principe du défi mystère est reconduit</w:t>
      </w:r>
      <w:r w:rsidR="008C73FE">
        <w:t xml:space="preserve"> </w:t>
      </w:r>
      <w:r>
        <w:t xml:space="preserve">à une date qui vous sera aussi </w:t>
      </w:r>
      <w:proofErr w:type="gramStart"/>
      <w:r>
        <w:t>annoncer</w:t>
      </w:r>
      <w:proofErr w:type="gramEnd"/>
      <w:r>
        <w:t xml:space="preserve"> dans ce même message.</w:t>
      </w:r>
    </w:p>
    <w:p w:rsidR="00D56CC4" w:rsidRDefault="00D56CC4" w:rsidP="00861DB5">
      <w:pPr>
        <w:jc w:val="both"/>
      </w:pPr>
      <w:r>
        <w:t>En l’absence de questions diverses la séance est clôturée à 11h 15.</w:t>
      </w:r>
    </w:p>
    <w:p w:rsidR="00D56CC4" w:rsidRDefault="00D56CC4" w:rsidP="00861DB5">
      <w:pPr>
        <w:jc w:val="both"/>
      </w:pPr>
    </w:p>
    <w:p w:rsidR="00D56CC4" w:rsidRDefault="00D56CC4" w:rsidP="00861DB5">
      <w:pPr>
        <w:jc w:val="both"/>
      </w:pPr>
      <w:r>
        <w:t xml:space="preserve">Didier Coupeau </w:t>
      </w:r>
    </w:p>
    <w:p w:rsidR="00D56CC4" w:rsidRDefault="00D56CC4" w:rsidP="00861DB5">
      <w:pPr>
        <w:jc w:val="both"/>
      </w:pPr>
      <w:r>
        <w:t>Président régional</w:t>
      </w:r>
    </w:p>
    <w:p w:rsidR="00D56CC4" w:rsidRDefault="00D56CC4" w:rsidP="00861DB5">
      <w:pPr>
        <w:jc w:val="both"/>
      </w:pPr>
      <w:r>
        <w:t>Philippe Maire</w:t>
      </w:r>
    </w:p>
    <w:p w:rsidR="00D56CC4" w:rsidRDefault="00D56CC4" w:rsidP="00861DB5">
      <w:pPr>
        <w:jc w:val="both"/>
      </w:pPr>
      <w:r>
        <w:t>Secrétaire régional</w:t>
      </w:r>
    </w:p>
    <w:p w:rsidR="00D56CC4" w:rsidRPr="007E1AA5" w:rsidRDefault="00D56CC4" w:rsidP="00861DB5">
      <w:pPr>
        <w:jc w:val="both"/>
      </w:pPr>
    </w:p>
    <w:p w:rsidR="00BA54EA" w:rsidRPr="00861DB5" w:rsidRDefault="00BA54EA" w:rsidP="00861DB5">
      <w:pPr>
        <w:jc w:val="both"/>
      </w:pPr>
    </w:p>
    <w:p w:rsidR="002D1185" w:rsidRDefault="002D1185" w:rsidP="00CE795D">
      <w:pPr>
        <w:jc w:val="both"/>
      </w:pPr>
    </w:p>
    <w:sectPr w:rsidR="002D11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F148D"/>
    <w:multiLevelType w:val="hybridMultilevel"/>
    <w:tmpl w:val="504CFA02"/>
    <w:lvl w:ilvl="0" w:tplc="0254BF3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useFELayout/>
  </w:compat>
  <w:rsids>
    <w:rsidRoot w:val="00CE795D"/>
    <w:rsid w:val="002D1185"/>
    <w:rsid w:val="007E1AA5"/>
    <w:rsid w:val="0081769A"/>
    <w:rsid w:val="00861DB5"/>
    <w:rsid w:val="008C73FE"/>
    <w:rsid w:val="00927A69"/>
    <w:rsid w:val="00BA54EA"/>
    <w:rsid w:val="00CB43BD"/>
    <w:rsid w:val="00CE795D"/>
    <w:rsid w:val="00D56C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1D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dc:creator>
  <cp:keywords/>
  <dc:description/>
  <cp:lastModifiedBy>BAO</cp:lastModifiedBy>
  <cp:revision>3</cp:revision>
  <dcterms:created xsi:type="dcterms:W3CDTF">2024-10-28T14:37:00Z</dcterms:created>
  <dcterms:modified xsi:type="dcterms:W3CDTF">2024-10-28T16:00:00Z</dcterms:modified>
</cp:coreProperties>
</file>